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510717">
        <w:rPr>
          <w:rFonts w:ascii="Calibri" w:eastAsia="Times New Roman" w:hAnsi="Calibri" w:cs="Arial"/>
          <w:bCs/>
          <w:sz w:val="24"/>
          <w:szCs w:val="24"/>
        </w:rPr>
        <w:t>Virtual Enterprises</w:t>
      </w:r>
    </w:p>
    <w:p w:rsidR="00D87D0A" w:rsidRPr="00934E19" w:rsidRDefault="00760C23" w:rsidP="00D87D0A">
      <w:pPr>
        <w:spacing w:before="120" w:after="0" w:line="240" w:lineRule="auto"/>
        <w:ind w:right="-450"/>
        <w:rPr>
          <w:rFonts w:eastAsia="Times New Roman" w:cs="Arial"/>
          <w:sz w:val="24"/>
          <w:szCs w:val="24"/>
        </w:rPr>
      </w:pPr>
      <w:r w:rsidRPr="000F5367">
        <w:rPr>
          <w:rFonts w:eastAsia="Times New Roman" w:cs="Arial"/>
          <w:b/>
          <w:sz w:val="24"/>
          <w:szCs w:val="24"/>
        </w:rPr>
        <w:t>Course Description:</w:t>
      </w:r>
      <w:r w:rsidR="00510717">
        <w:rPr>
          <w:rFonts w:eastAsia="Times New Roman" w:cs="Arial"/>
          <w:sz w:val="24"/>
          <w:szCs w:val="24"/>
        </w:rPr>
        <w:t xml:space="preserve"> This course will explore the components required to build an organization and </w:t>
      </w:r>
      <w:r w:rsidR="00934E19">
        <w:rPr>
          <w:rFonts w:eastAsia="Times New Roman" w:cs="Arial"/>
          <w:sz w:val="24"/>
          <w:szCs w:val="24"/>
        </w:rPr>
        <w:t>outline</w:t>
      </w:r>
      <w:r w:rsidR="00510717">
        <w:rPr>
          <w:rFonts w:eastAsia="Times New Roman" w:cs="Arial"/>
          <w:sz w:val="24"/>
          <w:szCs w:val="24"/>
        </w:rPr>
        <w:t xml:space="preserve"> how those pieces fit together.  The course will provide students with an understanding of how to identify functions that are “strategic” and those that are candidates for out-sourcing. This course will also </w:t>
      </w:r>
      <w:r w:rsidR="00934E19">
        <w:rPr>
          <w:rFonts w:eastAsia="Times New Roman" w:cs="Arial"/>
          <w:sz w:val="24"/>
          <w:szCs w:val="24"/>
        </w:rPr>
        <w:t>examine the tools available to enterprise architects who want to build an operating eco-system that will increase flexibility, improve performance, and reduce costs. Finally, this course will also explore mutually beneficial techniques for managing strategic partner relationships.</w:t>
      </w:r>
    </w:p>
    <w:p w:rsidR="00760C23" w:rsidRPr="00760C23" w:rsidRDefault="00760C23" w:rsidP="00D87D0A">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r>
        <w:rPr>
          <w:rFonts w:ascii="Calibri" w:eastAsia="Calibri" w:hAnsi="Calibri" w:cs="Calibri"/>
          <w:b/>
          <w:sz w:val="24"/>
          <w:szCs w:val="24"/>
        </w:rPr>
        <w:t xml:space="preserve">eMail: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1D3E1C">
        <w:rPr>
          <w:rFonts w:ascii="Calibri" w:eastAsia="Calibri" w:hAnsi="Calibri" w:cs="Calibri"/>
          <w:sz w:val="24"/>
          <w:szCs w:val="24"/>
        </w:rPr>
        <w:t xml:space="preserve"> 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w:t>
      </w:r>
      <w:r w:rsidR="006E3EFB">
        <w:rPr>
          <w:rFonts w:cs="Arial"/>
          <w:sz w:val="24"/>
          <w:szCs w:val="24"/>
        </w:rPr>
        <w:t>/reading</w:t>
      </w:r>
      <w:r>
        <w:rPr>
          <w:rFonts w:cs="Arial"/>
          <w:sz w:val="24"/>
          <w:szCs w:val="24"/>
        </w:rPr>
        <w:t xml:space="preserve"> packet is available from EOU bookstore (or online provider).</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BA44BE">
        <w:rPr>
          <w:rFonts w:cs="Arial"/>
          <w:sz w:val="24"/>
          <w:szCs w:val="24"/>
        </w:rPr>
        <w:t>Admitted MBA student in good academic standing</w:t>
      </w:r>
    </w:p>
    <w:p w:rsidR="00354E7E" w:rsidRDefault="00354E7E" w:rsidP="00354E7E">
      <w:pPr>
        <w:spacing w:before="120" w:after="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sidR="001D3E1C">
        <w:rPr>
          <w:rFonts w:ascii="Calibri" w:eastAsia="Times New Roman" w:hAnsi="Calibri" w:cs="Times New Roman"/>
          <w:sz w:val="24"/>
          <w:szCs w:val="24"/>
        </w:rPr>
        <w:t>On completion, students should</w:t>
      </w:r>
      <w:r>
        <w:rPr>
          <w:rFonts w:ascii="Calibri" w:eastAsia="Times New Roman" w:hAnsi="Calibri" w:cs="Times New Roman"/>
          <w:sz w:val="24"/>
          <w:szCs w:val="24"/>
        </w:rPr>
        <w:t xml:space="preserve"> </w:t>
      </w:r>
      <w:r w:rsidRPr="00760C23">
        <w:rPr>
          <w:rFonts w:ascii="Calibri" w:eastAsia="Times New Roman" w:hAnsi="Calibri" w:cs="Times New Roman"/>
          <w:sz w:val="24"/>
          <w:szCs w:val="24"/>
        </w:rPr>
        <w:t>demonstrate the following outcomes.</w:t>
      </w:r>
    </w:p>
    <w:p w:rsidR="00D87D0A" w:rsidRDefault="001F70CA" w:rsidP="00D87D0A">
      <w:pPr>
        <w:pStyle w:val="ListParagraph"/>
        <w:numPr>
          <w:ilvl w:val="0"/>
          <w:numId w:val="20"/>
        </w:numPr>
        <w:autoSpaceDE w:val="0"/>
        <w:autoSpaceDN w:val="0"/>
        <w:adjustRightInd w:val="0"/>
        <w:spacing w:after="0" w:line="400" w:lineRule="exact"/>
        <w:ind w:left="547" w:hanging="547"/>
        <w:rPr>
          <w:rFonts w:ascii="Calibri" w:hAnsi="Calibri" w:cs="Calibri"/>
          <w:sz w:val="24"/>
          <w:szCs w:val="24"/>
        </w:rPr>
      </w:pPr>
      <w:r>
        <w:rPr>
          <w:rFonts w:ascii="Calibri" w:hAnsi="Calibri" w:cs="Calibri"/>
          <w:sz w:val="24"/>
          <w:szCs w:val="24"/>
        </w:rPr>
        <w:t>Profile</w:t>
      </w:r>
      <w:r w:rsidR="008B0F9E">
        <w:rPr>
          <w:rFonts w:ascii="Calibri" w:hAnsi="Calibri" w:cs="Calibri"/>
          <w:sz w:val="24"/>
          <w:szCs w:val="24"/>
        </w:rPr>
        <w:t xml:space="preserve"> the components/functions required to create an organization</w:t>
      </w:r>
    </w:p>
    <w:p w:rsidR="008B0F9E" w:rsidRDefault="00B40C1D" w:rsidP="00D87D0A">
      <w:pPr>
        <w:pStyle w:val="ListParagraph"/>
        <w:numPr>
          <w:ilvl w:val="0"/>
          <w:numId w:val="20"/>
        </w:numPr>
        <w:autoSpaceDE w:val="0"/>
        <w:autoSpaceDN w:val="0"/>
        <w:adjustRightInd w:val="0"/>
        <w:spacing w:after="0" w:line="400" w:lineRule="exact"/>
        <w:ind w:left="547" w:hanging="547"/>
        <w:rPr>
          <w:rFonts w:ascii="Calibri" w:hAnsi="Calibri" w:cs="Calibri"/>
          <w:sz w:val="24"/>
          <w:szCs w:val="24"/>
        </w:rPr>
      </w:pPr>
      <w:r>
        <w:rPr>
          <w:rFonts w:ascii="Calibri" w:hAnsi="Calibri" w:cs="Calibri"/>
          <w:sz w:val="24"/>
          <w:szCs w:val="24"/>
        </w:rPr>
        <w:t>Evaluate</w:t>
      </w:r>
      <w:r w:rsidR="008B0F9E">
        <w:rPr>
          <w:rFonts w:ascii="Calibri" w:hAnsi="Calibri" w:cs="Calibri"/>
          <w:sz w:val="24"/>
          <w:szCs w:val="24"/>
        </w:rPr>
        <w:t xml:space="preserve"> the latest technologies/techniques that are available for resource sharing</w:t>
      </w:r>
    </w:p>
    <w:p w:rsidR="008B0F9E" w:rsidRDefault="00B40C1D" w:rsidP="00D87D0A">
      <w:pPr>
        <w:pStyle w:val="ListParagraph"/>
        <w:numPr>
          <w:ilvl w:val="0"/>
          <w:numId w:val="20"/>
        </w:numPr>
        <w:autoSpaceDE w:val="0"/>
        <w:autoSpaceDN w:val="0"/>
        <w:adjustRightInd w:val="0"/>
        <w:spacing w:after="0" w:line="400" w:lineRule="exact"/>
        <w:ind w:left="547" w:hanging="547"/>
        <w:rPr>
          <w:rFonts w:ascii="Calibri" w:hAnsi="Calibri" w:cs="Calibri"/>
          <w:sz w:val="24"/>
          <w:szCs w:val="24"/>
        </w:rPr>
      </w:pPr>
      <w:r>
        <w:rPr>
          <w:rFonts w:ascii="Calibri" w:hAnsi="Calibri" w:cs="Calibri"/>
          <w:sz w:val="24"/>
          <w:szCs w:val="24"/>
        </w:rPr>
        <w:t>Judge which organizational functions</w:t>
      </w:r>
      <w:r w:rsidR="008B0F9E">
        <w:rPr>
          <w:rFonts w:ascii="Calibri" w:hAnsi="Calibri" w:cs="Calibri"/>
          <w:sz w:val="24"/>
          <w:szCs w:val="24"/>
        </w:rPr>
        <w:t xml:space="preserve"> are strategic and which can be out-sourced</w:t>
      </w:r>
    </w:p>
    <w:p w:rsidR="008B0F9E" w:rsidRDefault="00B40C1D" w:rsidP="00D87D0A">
      <w:pPr>
        <w:pStyle w:val="ListParagraph"/>
        <w:numPr>
          <w:ilvl w:val="0"/>
          <w:numId w:val="20"/>
        </w:numPr>
        <w:autoSpaceDE w:val="0"/>
        <w:autoSpaceDN w:val="0"/>
        <w:adjustRightInd w:val="0"/>
        <w:spacing w:after="0" w:line="400" w:lineRule="exact"/>
        <w:ind w:left="547" w:hanging="547"/>
        <w:rPr>
          <w:rFonts w:ascii="Calibri" w:hAnsi="Calibri" w:cs="Calibri"/>
          <w:sz w:val="24"/>
          <w:szCs w:val="24"/>
        </w:rPr>
      </w:pPr>
      <w:r>
        <w:rPr>
          <w:rFonts w:ascii="Calibri" w:hAnsi="Calibri" w:cs="Calibri"/>
          <w:sz w:val="24"/>
          <w:szCs w:val="24"/>
        </w:rPr>
        <w:t>Analyze</w:t>
      </w:r>
      <w:r w:rsidR="008B0F9E">
        <w:rPr>
          <w:rFonts w:ascii="Calibri" w:hAnsi="Calibri" w:cs="Calibri"/>
          <w:sz w:val="24"/>
          <w:szCs w:val="24"/>
        </w:rPr>
        <w:t xml:space="preserve"> the risks/rewards of outsourcing core enterprise functions</w:t>
      </w:r>
    </w:p>
    <w:p w:rsidR="00940281" w:rsidRPr="00940281" w:rsidRDefault="00B40C1D" w:rsidP="00940281">
      <w:pPr>
        <w:pStyle w:val="ListParagraph"/>
        <w:numPr>
          <w:ilvl w:val="0"/>
          <w:numId w:val="20"/>
        </w:numPr>
        <w:autoSpaceDE w:val="0"/>
        <w:autoSpaceDN w:val="0"/>
        <w:adjustRightInd w:val="0"/>
        <w:spacing w:after="0" w:line="400" w:lineRule="exact"/>
        <w:ind w:left="547" w:hanging="547"/>
        <w:rPr>
          <w:rFonts w:ascii="Calibri" w:hAnsi="Calibri" w:cs="Calibri"/>
          <w:sz w:val="24"/>
          <w:szCs w:val="24"/>
        </w:rPr>
      </w:pPr>
      <w:r>
        <w:rPr>
          <w:rFonts w:ascii="Calibri" w:hAnsi="Calibri" w:cs="Calibri"/>
          <w:sz w:val="24"/>
          <w:szCs w:val="24"/>
        </w:rPr>
        <w:t>Establish mechanisms to</w:t>
      </w:r>
      <w:bookmarkStart w:id="0" w:name="_GoBack"/>
      <w:bookmarkEnd w:id="0"/>
      <w:r w:rsidR="008B0F9E">
        <w:rPr>
          <w:rFonts w:ascii="Calibri" w:hAnsi="Calibri" w:cs="Calibri"/>
          <w:sz w:val="24"/>
          <w:szCs w:val="24"/>
        </w:rPr>
        <w:t xml:space="preserve"> effectively manage business partners</w:t>
      </w:r>
    </w:p>
    <w:p w:rsidR="00940281" w:rsidRDefault="008B0F9E" w:rsidP="00940281">
      <w:pPr>
        <w:spacing w:before="240" w:after="0"/>
        <w:rPr>
          <w:rFonts w:cs="Arial"/>
          <w:b/>
          <w:sz w:val="24"/>
          <w:szCs w:val="24"/>
        </w:rPr>
      </w:pPr>
      <w:r w:rsidRPr="008B0F9E">
        <w:rPr>
          <w:rFonts w:cs="Arial"/>
          <w:b/>
          <w:sz w:val="24"/>
          <w:szCs w:val="24"/>
        </w:rPr>
        <w:t>Course Overview:</w:t>
      </w:r>
      <w:r>
        <w:rPr>
          <w:rFonts w:cs="Arial"/>
          <w:sz w:val="24"/>
          <w:szCs w:val="24"/>
        </w:rPr>
        <w:t xml:space="preserve">  </w:t>
      </w:r>
      <w:r w:rsidR="006165D8">
        <w:rPr>
          <w:rFonts w:cs="Arial"/>
          <w:sz w:val="24"/>
          <w:szCs w:val="24"/>
        </w:rPr>
        <w:t>MySQL, the most widely used database in the world, and unlikely challenger to database king Oracle Corporation</w:t>
      </w:r>
      <w:r w:rsidR="00510717">
        <w:rPr>
          <w:rFonts w:cs="Arial"/>
          <w:sz w:val="24"/>
          <w:szCs w:val="24"/>
        </w:rPr>
        <w:t>;</w:t>
      </w:r>
      <w:r w:rsidR="006165D8">
        <w:rPr>
          <w:rFonts w:cs="Arial"/>
          <w:sz w:val="24"/>
          <w:szCs w:val="24"/>
        </w:rPr>
        <w:t xml:space="preserve"> was started as a virtual enterprise that grew to more than 170 employees</w:t>
      </w:r>
      <w:r w:rsidR="00510717">
        <w:rPr>
          <w:rFonts w:cs="Arial"/>
          <w:sz w:val="24"/>
          <w:szCs w:val="24"/>
        </w:rPr>
        <w:t>,</w:t>
      </w:r>
      <w:r w:rsidR="006165D8">
        <w:rPr>
          <w:rFonts w:cs="Arial"/>
          <w:sz w:val="24"/>
          <w:szCs w:val="24"/>
        </w:rPr>
        <w:t xml:space="preserve"> operating in 19 countries, with $20+ million in revenues.  MySQL developed organically as a loosely coupled enterprise with very little in actual capital investment.  They were eventually acquired by Sun Microsystems for over $1 billon.</w:t>
      </w:r>
    </w:p>
    <w:p w:rsidR="00510717" w:rsidRPr="00940281" w:rsidRDefault="008B0F9E" w:rsidP="00940281">
      <w:pPr>
        <w:spacing w:before="120" w:after="0"/>
        <w:rPr>
          <w:rFonts w:cs="Arial"/>
          <w:b/>
          <w:sz w:val="24"/>
          <w:szCs w:val="24"/>
        </w:rPr>
      </w:pPr>
      <w:r>
        <w:rPr>
          <w:rFonts w:cs="Arial"/>
          <w:sz w:val="24"/>
          <w:szCs w:val="24"/>
        </w:rPr>
        <w:t>The rapid evolution of communication tools has created a revolution in the way we build, manage, and grow organizations.  Organizations are no longer constrained by the g</w:t>
      </w:r>
      <w:r w:rsidR="003B26ED">
        <w:rPr>
          <w:rFonts w:cs="Arial"/>
          <w:sz w:val="24"/>
          <w:szCs w:val="24"/>
        </w:rPr>
        <w:t>eography where they are located;</w:t>
      </w:r>
      <w:r>
        <w:rPr>
          <w:rFonts w:cs="Arial"/>
          <w:sz w:val="24"/>
          <w:szCs w:val="24"/>
        </w:rPr>
        <w:t xml:space="preserve"> </w:t>
      </w:r>
      <w:r w:rsidR="003B26ED">
        <w:rPr>
          <w:rFonts w:cs="Arial"/>
          <w:sz w:val="24"/>
          <w:szCs w:val="24"/>
        </w:rPr>
        <w:t>lack of access to expensive systems and software; or the scarcity of specialized knowledge and skills – all these resources are available today</w:t>
      </w:r>
      <w:r w:rsidR="006165D8">
        <w:rPr>
          <w:rFonts w:cs="Arial"/>
          <w:sz w:val="24"/>
          <w:szCs w:val="24"/>
        </w:rPr>
        <w:t xml:space="preserve">, anywhere on </w:t>
      </w:r>
      <w:r w:rsidR="00510717">
        <w:rPr>
          <w:rFonts w:cs="Arial"/>
          <w:sz w:val="24"/>
          <w:szCs w:val="24"/>
        </w:rPr>
        <w:t>the planet</w:t>
      </w:r>
      <w:r w:rsidR="006165D8">
        <w:rPr>
          <w:rFonts w:cs="Arial"/>
          <w:sz w:val="24"/>
          <w:szCs w:val="24"/>
        </w:rPr>
        <w:t xml:space="preserve"> with an Internet connection,</w:t>
      </w:r>
      <w:r w:rsidR="003B26ED">
        <w:rPr>
          <w:rFonts w:cs="Arial"/>
          <w:sz w:val="24"/>
          <w:szCs w:val="24"/>
        </w:rPr>
        <w:t xml:space="preserve"> in an on-dema</w:t>
      </w:r>
      <w:r w:rsidR="00510717">
        <w:rPr>
          <w:rFonts w:cs="Arial"/>
          <w:sz w:val="24"/>
          <w:szCs w:val="24"/>
        </w:rPr>
        <w:t>nd, pay for what you need, format.</w:t>
      </w:r>
    </w:p>
    <w:p w:rsidR="008B0F9E" w:rsidRPr="003B26ED" w:rsidRDefault="003B26ED" w:rsidP="001D74D9">
      <w:pPr>
        <w:spacing w:before="240" w:after="240" w:line="340" w:lineRule="exact"/>
        <w:rPr>
          <w:rFonts w:cs="Arial"/>
          <w:sz w:val="24"/>
          <w:szCs w:val="24"/>
        </w:rPr>
      </w:pPr>
      <w:r>
        <w:rPr>
          <w:rFonts w:cs="Arial"/>
          <w:sz w:val="24"/>
          <w:szCs w:val="24"/>
        </w:rPr>
        <w:lastRenderedPageBreak/>
        <w:t xml:space="preserve">We have </w:t>
      </w:r>
      <w:r w:rsidR="00510717">
        <w:rPr>
          <w:rFonts w:cs="Arial"/>
          <w:sz w:val="24"/>
          <w:szCs w:val="24"/>
        </w:rPr>
        <w:t xml:space="preserve">now </w:t>
      </w:r>
      <w:r>
        <w:rPr>
          <w:rFonts w:cs="Arial"/>
          <w:sz w:val="24"/>
          <w:szCs w:val="24"/>
        </w:rPr>
        <w:t xml:space="preserve">reached a point </w:t>
      </w:r>
      <w:r w:rsidR="00510717">
        <w:rPr>
          <w:rFonts w:cs="Arial"/>
          <w:sz w:val="24"/>
          <w:szCs w:val="24"/>
        </w:rPr>
        <w:t xml:space="preserve">in the evolution of management </w:t>
      </w:r>
      <w:r w:rsidR="003F12B0">
        <w:rPr>
          <w:rFonts w:cs="Arial"/>
          <w:sz w:val="24"/>
          <w:szCs w:val="24"/>
        </w:rPr>
        <w:t xml:space="preserve">where organizational success </w:t>
      </w:r>
      <w:r>
        <w:rPr>
          <w:rFonts w:cs="Arial"/>
          <w:sz w:val="24"/>
          <w:szCs w:val="24"/>
        </w:rPr>
        <w:t xml:space="preserve">requires </w:t>
      </w:r>
      <w:r w:rsidR="008B0F9E">
        <w:rPr>
          <w:rFonts w:cs="Arial"/>
          <w:sz w:val="24"/>
          <w:szCs w:val="24"/>
        </w:rPr>
        <w:t>a</w:t>
      </w:r>
      <w:r>
        <w:rPr>
          <w:rFonts w:cs="Arial"/>
          <w:sz w:val="24"/>
          <w:szCs w:val="24"/>
        </w:rPr>
        <w:t xml:space="preserve">n understanding of </w:t>
      </w:r>
      <w:r w:rsidR="008B0F9E">
        <w:rPr>
          <w:rFonts w:cs="Arial"/>
          <w:sz w:val="24"/>
          <w:szCs w:val="24"/>
        </w:rPr>
        <w:t>what technology can accomplish</w:t>
      </w:r>
      <w:r>
        <w:rPr>
          <w:rFonts w:cs="Arial"/>
          <w:sz w:val="24"/>
          <w:szCs w:val="24"/>
        </w:rPr>
        <w:t xml:space="preserve">, where to find it, and how to </w:t>
      </w:r>
      <w:r w:rsidR="00510717">
        <w:rPr>
          <w:rFonts w:cs="Arial"/>
          <w:sz w:val="24"/>
          <w:szCs w:val="24"/>
        </w:rPr>
        <w:t xml:space="preserve">effectively </w:t>
      </w:r>
      <w:r>
        <w:rPr>
          <w:rFonts w:cs="Arial"/>
          <w:sz w:val="24"/>
          <w:szCs w:val="24"/>
        </w:rPr>
        <w:t>put it to work to create competitive advantage.</w:t>
      </w:r>
    </w:p>
    <w:p w:rsidR="001D74D9" w:rsidRPr="001D74D9" w:rsidRDefault="001D74D9" w:rsidP="001D74D9">
      <w:pPr>
        <w:spacing w:before="240" w:after="240" w:line="340" w:lineRule="exact"/>
        <w:rPr>
          <w:rFonts w:ascii="Times New Roman" w:eastAsia="Times New Roman" w:hAnsi="Times New Roman" w:cs="Times New Roman"/>
          <w:sz w:val="24"/>
          <w:szCs w:val="24"/>
        </w:rPr>
      </w:pPr>
      <w:r w:rsidRPr="001D74D9">
        <w:rPr>
          <w:rFonts w:ascii="Calibri" w:eastAsia="Calibri" w:hAnsi="Calibri" w:cs="Calibri"/>
          <w:b/>
          <w:sz w:val="24"/>
          <w:szCs w:val="24"/>
        </w:rPr>
        <w:t>Means of Assessment</w:t>
      </w:r>
      <w:r w:rsidRPr="001D74D9">
        <w:rPr>
          <w:rFonts w:ascii="Calibri" w:eastAsia="Calibri" w:hAnsi="Calibri" w:cs="Calibri"/>
          <w:sz w:val="24"/>
          <w:szCs w:val="24"/>
        </w:rPr>
        <w:t>: All learning outcomes are assessed with discussion questions, quizzes, response briefs, and a final project.</w:t>
      </w:r>
    </w:p>
    <w:p w:rsidR="001D74D9" w:rsidRPr="001D74D9" w:rsidRDefault="001D74D9" w:rsidP="001D74D9">
      <w:pPr>
        <w:spacing w:before="240" w:after="0" w:line="240" w:lineRule="auto"/>
        <w:rPr>
          <w:rFonts w:ascii="Arial" w:eastAsia="Times New Roman" w:hAnsi="Arial" w:cs="Times New Roman"/>
          <w:b/>
          <w:sz w:val="20"/>
          <w:szCs w:val="20"/>
        </w:rPr>
      </w:pPr>
      <w:r w:rsidRPr="001D74D9">
        <w:rPr>
          <w:rFonts w:ascii="Arial" w:eastAsia="Times New Roman" w:hAnsi="Arial" w:cs="Times New Roman"/>
          <w:b/>
          <w:sz w:val="20"/>
          <w:szCs w:val="20"/>
        </w:rPr>
        <w:t>Discussion Questions: 30% of Final Grade (30 points/discussion)</w:t>
      </w:r>
    </w:p>
    <w:p w:rsidR="001D74D9" w:rsidRPr="00F97BF2" w:rsidRDefault="001D74D9" w:rsidP="001D74D9">
      <w:pPr>
        <w:pStyle w:val="NormalWeb"/>
        <w:spacing w:before="120" w:after="0" w:line="300" w:lineRule="atLeast"/>
        <w:rPr>
          <w:rFonts w:asciiTheme="minorHAnsi" w:hAnsiTheme="minorHAnsi" w:cs="Helvetica"/>
          <w:color w:val="333333"/>
        </w:rPr>
      </w:pPr>
      <w:r w:rsidRPr="00F97BF2">
        <w:rPr>
          <w:rFonts w:asciiTheme="minorHAnsi" w:hAnsiTheme="minorHAnsi" w:cs="Helvetica"/>
          <w:color w:val="333333"/>
        </w:rPr>
        <w:t xml:space="preserve">There will be one set of </w:t>
      </w:r>
      <w:r>
        <w:rPr>
          <w:rFonts w:asciiTheme="minorHAnsi" w:hAnsiTheme="minorHAnsi" w:cs="Helvetica"/>
          <w:color w:val="333333"/>
        </w:rPr>
        <w:t>discussion questions per week</w:t>
      </w:r>
      <w:r w:rsidRPr="00F97BF2">
        <w:rPr>
          <w:rFonts w:asciiTheme="minorHAnsi" w:hAnsiTheme="minorHAnsi" w:cs="Helvetica"/>
          <w:color w:val="333333"/>
        </w:rPr>
        <w:t xml:space="preserve">.  These are listed in your weekly module on Canvas.  The discussion questions are worth 30 points each.  In order to get full credit you will have to respond to each discussion question </w:t>
      </w:r>
      <w:r>
        <w:rPr>
          <w:rFonts w:asciiTheme="minorHAnsi" w:hAnsiTheme="minorHAnsi" w:cs="Helvetica"/>
          <w:color w:val="333333"/>
        </w:rPr>
        <w:t xml:space="preserve">by Thursday (0-20 points) </w:t>
      </w:r>
      <w:r w:rsidRPr="00F97BF2">
        <w:rPr>
          <w:rFonts w:asciiTheme="minorHAnsi" w:hAnsiTheme="minorHAnsi" w:cs="Helvetica"/>
          <w:color w:val="333333"/>
        </w:rPr>
        <w:t>and then post a meaningful comment to another classmates post</w:t>
      </w:r>
      <w:r>
        <w:rPr>
          <w:rFonts w:asciiTheme="minorHAnsi" w:hAnsiTheme="minorHAnsi" w:cs="Helvetica"/>
          <w:color w:val="333333"/>
        </w:rPr>
        <w:t xml:space="preserve"> by Sunday night (0-10 points)</w:t>
      </w:r>
      <w:r w:rsidRPr="00F97BF2">
        <w:rPr>
          <w:rFonts w:asciiTheme="minorHAnsi" w:hAnsiTheme="minorHAnsi" w:cs="Helvetica"/>
          <w:color w:val="333333"/>
        </w:rPr>
        <w:t>.  We are really looking for comments that add in a significant way to the dialog rather than just a "high five" - though positive encou</w:t>
      </w:r>
      <w:r>
        <w:rPr>
          <w:rFonts w:asciiTheme="minorHAnsi" w:hAnsiTheme="minorHAnsi" w:cs="Helvetica"/>
          <w:color w:val="333333"/>
        </w:rPr>
        <w:t>ragement is always a good thing.</w:t>
      </w:r>
      <w:r w:rsidRPr="00F97BF2">
        <w:rPr>
          <w:rFonts w:asciiTheme="minorHAnsi" w:hAnsiTheme="minorHAnsi" w:cs="Helvetica"/>
          <w:color w:val="333333"/>
        </w:rPr>
        <w:t xml:space="preserve"> </w:t>
      </w:r>
      <w:r>
        <w:rPr>
          <w:rFonts w:ascii="Calibri" w:hAnsi="Calibri" w:cs="Calibri"/>
        </w:rPr>
        <w:t>Don’t be afraid to [politely] disagree.</w:t>
      </w:r>
      <w:r w:rsidRPr="00F97BF2">
        <w:rPr>
          <w:rFonts w:asciiTheme="minorHAnsi" w:hAnsiTheme="minorHAnsi" w:cs="Helvetica"/>
          <w:color w:val="333333"/>
        </w:rPr>
        <w:t xml:space="preserve"> </w:t>
      </w:r>
      <w:r w:rsidRPr="00F97BF2">
        <w:rPr>
          <w:rFonts w:asciiTheme="minorHAnsi" w:hAnsiTheme="minorHAnsi" w:cs="Helvetica"/>
          <w:color w:val="333333"/>
        </w:rPr>
        <w:sym w:font="Wingdings" w:char="F04A"/>
      </w:r>
    </w:p>
    <w:p w:rsidR="001D74D9" w:rsidRPr="00F97BF2" w:rsidRDefault="001D74D9" w:rsidP="001D74D9">
      <w:pPr>
        <w:pStyle w:val="NormalWeb"/>
        <w:spacing w:before="120" w:after="0" w:line="300" w:lineRule="atLeast"/>
        <w:rPr>
          <w:rFonts w:asciiTheme="minorHAnsi" w:hAnsiTheme="minorHAnsi" w:cs="Helvetica"/>
          <w:color w:val="333333"/>
        </w:rPr>
      </w:pPr>
      <w:r>
        <w:rPr>
          <w:rFonts w:asciiTheme="minorHAnsi" w:hAnsiTheme="minorHAnsi" w:cs="Helvetica"/>
          <w:color w:val="333333"/>
        </w:rPr>
        <w:t>Discussion weeks go from Monday</w:t>
      </w:r>
      <w:r w:rsidRPr="00F97BF2">
        <w:rPr>
          <w:rFonts w:asciiTheme="minorHAnsi" w:hAnsiTheme="minorHAnsi" w:cs="Helvetica"/>
          <w:color w:val="333333"/>
        </w:rPr>
        <w:t xml:space="preserve"> to S</w:t>
      </w:r>
      <w:r>
        <w:rPr>
          <w:rFonts w:asciiTheme="minorHAnsi" w:hAnsiTheme="minorHAnsi" w:cs="Helvetica"/>
          <w:color w:val="333333"/>
        </w:rPr>
        <w:t>unday</w:t>
      </w:r>
      <w:r w:rsidRPr="00F97BF2">
        <w:rPr>
          <w:rFonts w:asciiTheme="minorHAnsi" w:hAnsiTheme="minorHAnsi" w:cs="Helvetica"/>
          <w:color w:val="333333"/>
        </w:rPr>
        <w:t xml:space="preserve"> night at midnight.  Late work will not be graded so please plan accordingly.</w:t>
      </w:r>
    </w:p>
    <w:p w:rsidR="001D74D9" w:rsidRPr="001D74D9" w:rsidRDefault="001D74D9" w:rsidP="001D74D9">
      <w:pPr>
        <w:spacing w:before="240" w:after="0" w:line="240" w:lineRule="auto"/>
        <w:rPr>
          <w:rFonts w:ascii="Arial" w:eastAsia="Times New Roman" w:hAnsi="Arial" w:cs="Times New Roman"/>
          <w:b/>
          <w:sz w:val="20"/>
          <w:szCs w:val="20"/>
        </w:rPr>
      </w:pPr>
      <w:r w:rsidRPr="001D74D9">
        <w:rPr>
          <w:rFonts w:ascii="Arial" w:eastAsia="Times New Roman" w:hAnsi="Arial" w:cs="Times New Roman"/>
          <w:b/>
          <w:sz w:val="20"/>
          <w:szCs w:val="20"/>
        </w:rPr>
        <w:t>Quizzes: 20% of Final Grade (50 points/quiz)</w:t>
      </w:r>
    </w:p>
    <w:p w:rsidR="001D74D9" w:rsidRPr="001D74D9" w:rsidRDefault="001D74D9" w:rsidP="001D74D9">
      <w:pPr>
        <w:spacing w:before="120" w:after="0" w:line="240" w:lineRule="auto"/>
        <w:rPr>
          <w:rFonts w:cs="Helvetica"/>
          <w:color w:val="333333"/>
          <w:sz w:val="24"/>
          <w:szCs w:val="24"/>
        </w:rPr>
      </w:pPr>
      <w:r w:rsidRPr="001D74D9">
        <w:rPr>
          <w:rFonts w:cs="Helvetica"/>
          <w:color w:val="333333"/>
          <w:sz w:val="24"/>
          <w:szCs w:val="24"/>
        </w:rPr>
        <w:t>There are f</w:t>
      </w:r>
      <w:r>
        <w:rPr>
          <w:rFonts w:cs="Helvetica"/>
          <w:color w:val="333333"/>
          <w:sz w:val="24"/>
          <w:szCs w:val="24"/>
        </w:rPr>
        <w:t>our quizzes covering the reading</w:t>
      </w:r>
      <w:r w:rsidRPr="001D74D9">
        <w:rPr>
          <w:rFonts w:cs="Helvetica"/>
          <w:color w:val="333333"/>
          <w:sz w:val="24"/>
          <w:szCs w:val="24"/>
        </w:rPr>
        <w:t xml:space="preserve"> material that need to be completed. The upside is that there are no mid-terms and no final exam.  You can find the quizzes in your weekly module or in the assignments section of Canvas.  The quizzes are worth 50 points each.</w:t>
      </w:r>
    </w:p>
    <w:p w:rsidR="001D74D9" w:rsidRPr="001D74D9" w:rsidRDefault="001D74D9" w:rsidP="001D74D9">
      <w:pPr>
        <w:spacing w:before="120" w:after="0" w:line="240" w:lineRule="auto"/>
        <w:rPr>
          <w:rFonts w:eastAsia="Times New Roman" w:cs="Arial"/>
          <w:b/>
          <w:sz w:val="24"/>
          <w:szCs w:val="24"/>
        </w:rPr>
      </w:pPr>
      <w:r w:rsidRPr="001D74D9">
        <w:rPr>
          <w:rFonts w:cs="Helvetica"/>
          <w:color w:val="333333"/>
          <w:sz w:val="24"/>
          <w:szCs w:val="24"/>
        </w:rPr>
        <w:t>Quizzes need to be completed by Sunday of the week they are assigned.  The quizzes are not timed and there is no time limit beyond Sunday night.  Late work is not accepted so please plan accordingly - technology issues are not an acceptable excuse for missing the deadline.</w:t>
      </w:r>
    </w:p>
    <w:p w:rsidR="001D74D9" w:rsidRPr="001D74D9" w:rsidRDefault="001D74D9" w:rsidP="00940281">
      <w:pPr>
        <w:spacing w:before="120" w:after="0"/>
        <w:rPr>
          <w:rFonts w:ascii="Arial" w:eastAsia="Times New Roman" w:hAnsi="Arial" w:cs="Arial"/>
          <w:b/>
          <w:sz w:val="20"/>
          <w:szCs w:val="20"/>
        </w:rPr>
      </w:pPr>
      <w:r w:rsidRPr="001D74D9">
        <w:rPr>
          <w:rFonts w:ascii="Arial" w:eastAsia="Times New Roman" w:hAnsi="Arial" w:cs="Arial"/>
          <w:b/>
          <w:sz w:val="20"/>
          <w:szCs w:val="20"/>
        </w:rPr>
        <w:t>Response Briefs: 30% of Final Grade (75 points/brief)</w:t>
      </w:r>
    </w:p>
    <w:p w:rsidR="001D74D9" w:rsidRPr="001D74D9" w:rsidRDefault="001D74D9" w:rsidP="001D74D9">
      <w:pPr>
        <w:spacing w:before="120" w:after="0" w:line="240" w:lineRule="auto"/>
        <w:rPr>
          <w:rFonts w:ascii="Calibri" w:eastAsia="Times New Roman" w:hAnsi="Calibri" w:cs="Arial"/>
          <w:szCs w:val="24"/>
        </w:rPr>
      </w:pPr>
      <w:r w:rsidRPr="001D74D9">
        <w:rPr>
          <w:rFonts w:ascii="Calibri" w:eastAsia="Times New Roman" w:hAnsi="Calibri" w:cs="Arial"/>
          <w:szCs w:val="24"/>
        </w:rPr>
        <w:t xml:space="preserve">There will be four response briefs assigned over the course of the term.  These are intended to be fun and challenging exercises that allow you to gain practical skills related to Internet marketing.  </w:t>
      </w:r>
    </w:p>
    <w:p w:rsidR="001D74D9" w:rsidRPr="001D74D9" w:rsidRDefault="001D74D9" w:rsidP="001D74D9">
      <w:pPr>
        <w:spacing w:before="120" w:after="0" w:line="240" w:lineRule="auto"/>
        <w:rPr>
          <w:rFonts w:ascii="Calibri" w:eastAsia="Times New Roman" w:hAnsi="Calibri" w:cs="Arial"/>
          <w:szCs w:val="24"/>
        </w:rPr>
      </w:pPr>
      <w:r w:rsidRPr="001D74D9">
        <w:rPr>
          <w:rFonts w:ascii="Calibri" w:eastAsia="Times New Roman" w:hAnsi="Calibri" w:cs="Arial"/>
          <w:szCs w:val="24"/>
        </w:rPr>
        <w:t>The assignment will be posted in your weekly module on Canvas and the details for each response brief will be included.  In some cases you will be creating a site and submitting code/URL, in other cases you will be building out content online.  Please be certain to follow the specific instructions provided.</w:t>
      </w:r>
    </w:p>
    <w:p w:rsidR="001D74D9" w:rsidRPr="001D74D9" w:rsidRDefault="001D74D9" w:rsidP="001D74D9">
      <w:pPr>
        <w:spacing w:before="160" w:after="0" w:line="240" w:lineRule="auto"/>
        <w:rPr>
          <w:rFonts w:ascii="Calibri" w:eastAsia="Times New Roman" w:hAnsi="Calibri" w:cs="Calibri"/>
          <w:b/>
          <w:bCs/>
          <w:color w:val="000000"/>
        </w:rPr>
      </w:pPr>
      <w:r w:rsidRPr="001D74D9">
        <w:rPr>
          <w:rFonts w:ascii="Calibri" w:eastAsia="Times New Roman" w:hAnsi="Calibri" w:cs="Calibri"/>
        </w:rPr>
        <w:t xml:space="preserve">Response briefs must be submitted before the date posted on Canvas.  </w:t>
      </w:r>
      <w:r w:rsidRPr="001D74D9">
        <w:rPr>
          <w:rFonts w:ascii="Calibri" w:eastAsia="Times New Roman" w:hAnsi="Calibri" w:cs="Calibri"/>
          <w:b/>
          <w:bCs/>
          <w:color w:val="000000"/>
        </w:rPr>
        <w:t xml:space="preserve">Late assignments will not be accepted. </w:t>
      </w:r>
    </w:p>
    <w:p w:rsidR="001D74D9" w:rsidRPr="001D74D9" w:rsidRDefault="001D74D9" w:rsidP="00940281">
      <w:pPr>
        <w:rPr>
          <w:rFonts w:ascii="Arial" w:eastAsia="Times New Roman" w:hAnsi="Arial" w:cs="Arial"/>
          <w:b/>
          <w:sz w:val="20"/>
          <w:szCs w:val="20"/>
        </w:rPr>
      </w:pPr>
      <w:r w:rsidRPr="001D74D9">
        <w:rPr>
          <w:rFonts w:ascii="Arial" w:eastAsia="Times New Roman" w:hAnsi="Arial" w:cs="Arial"/>
          <w:b/>
          <w:sz w:val="20"/>
          <w:szCs w:val="20"/>
        </w:rPr>
        <w:t>Final Project: 20% of Final Grade (200 points)</w:t>
      </w:r>
    </w:p>
    <w:p w:rsidR="003F12B0" w:rsidRDefault="001D74D9" w:rsidP="003F12B0">
      <w:pPr>
        <w:autoSpaceDE w:val="0"/>
        <w:autoSpaceDN w:val="0"/>
        <w:adjustRightInd w:val="0"/>
        <w:spacing w:before="120" w:after="0" w:line="240" w:lineRule="auto"/>
        <w:rPr>
          <w:rFonts w:ascii="Calibri" w:hAnsi="Calibri" w:cs="Calibri"/>
          <w:sz w:val="24"/>
          <w:szCs w:val="24"/>
        </w:rPr>
      </w:pPr>
      <w:r w:rsidRPr="001D74D9">
        <w:rPr>
          <w:rFonts w:ascii="Calibri" w:hAnsi="Calibri" w:cs="Calibri"/>
          <w:sz w:val="24"/>
          <w:szCs w:val="24"/>
        </w:rPr>
        <w:t xml:space="preserve">Students will prepare </w:t>
      </w:r>
      <w:r w:rsidR="003F12B0">
        <w:rPr>
          <w:rFonts w:ascii="Calibri" w:hAnsi="Calibri" w:cs="Calibri"/>
          <w:sz w:val="24"/>
          <w:szCs w:val="24"/>
        </w:rPr>
        <w:t xml:space="preserve">a blueprint and an operating plan for a virtual enterprise (commercial enterprise or a social venture).  </w:t>
      </w:r>
      <w:r w:rsidRPr="001D74D9">
        <w:rPr>
          <w:rFonts w:ascii="Calibri" w:hAnsi="Calibri" w:cs="Calibri"/>
          <w:sz w:val="24"/>
          <w:szCs w:val="24"/>
        </w:rPr>
        <w:t>Additional details on the final project will be provided on Canvas under Assignments.</w:t>
      </w:r>
    </w:p>
    <w:p w:rsidR="00940281" w:rsidRDefault="00940281">
      <w:pPr>
        <w:rPr>
          <w:rFonts w:ascii="Calibri" w:eastAsia="Times New Roman" w:hAnsi="Calibri" w:cs="Times New Roman"/>
          <w:szCs w:val="20"/>
        </w:rPr>
      </w:pPr>
      <w:r>
        <w:rPr>
          <w:rFonts w:ascii="Calibri" w:eastAsia="Times New Roman" w:hAnsi="Calibri" w:cs="Times New Roman"/>
          <w:szCs w:val="20"/>
        </w:rPr>
        <w:br w:type="page"/>
      </w:r>
    </w:p>
    <w:p w:rsidR="001D74D9" w:rsidRPr="003F12B0" w:rsidRDefault="001D74D9" w:rsidP="003F12B0">
      <w:pPr>
        <w:autoSpaceDE w:val="0"/>
        <w:autoSpaceDN w:val="0"/>
        <w:adjustRightInd w:val="0"/>
        <w:spacing w:before="120" w:after="0" w:line="240" w:lineRule="auto"/>
        <w:rPr>
          <w:rFonts w:ascii="Calibri" w:hAnsi="Calibri" w:cs="Calibri"/>
          <w:sz w:val="24"/>
          <w:szCs w:val="24"/>
        </w:rPr>
      </w:pPr>
      <w:r w:rsidRPr="001D74D9">
        <w:rPr>
          <w:rFonts w:ascii="Calibri" w:eastAsia="Times New Roman" w:hAnsi="Calibri" w:cs="Times New Roman"/>
          <w:szCs w:val="20"/>
        </w:rPr>
        <w:lastRenderedPageBreak/>
        <w:t>A summary of the total points possible for this class by assignment is provided below.  The final course grade assigned will be based on the percentage of total points earned by the student as outlined in the table below.</w:t>
      </w:r>
    </w:p>
    <w:p w:rsidR="001D74D9" w:rsidRPr="001D74D9" w:rsidRDefault="001D74D9" w:rsidP="001D74D9">
      <w:pPr>
        <w:spacing w:after="0" w:line="240" w:lineRule="auto"/>
        <w:rPr>
          <w:rFonts w:ascii="Arial" w:eastAsia="Times New Roman" w:hAnsi="Arial" w:cs="Times New Roman"/>
          <w:sz w:val="20"/>
          <w:szCs w:val="20"/>
        </w:rPr>
      </w:pPr>
    </w:p>
    <w:tbl>
      <w:tblPr>
        <w:tblW w:w="2790" w:type="dxa"/>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1D74D9" w:rsidRPr="00760C23" w:rsidTr="001D74D9">
        <w:trPr>
          <w:trHeight w:val="255"/>
        </w:trPr>
        <w:tc>
          <w:tcPr>
            <w:tcW w:w="900" w:type="dxa"/>
            <w:noWrap/>
            <w:vAlign w:val="bottom"/>
          </w:tcPr>
          <w:p w:rsidR="001D74D9" w:rsidRPr="001D74D9" w:rsidRDefault="001D74D9" w:rsidP="006D3892">
            <w:pPr>
              <w:spacing w:after="0" w:line="240" w:lineRule="auto"/>
              <w:ind w:left="360" w:hanging="401"/>
              <w:jc w:val="center"/>
              <w:rPr>
                <w:rFonts w:ascii="Arial" w:eastAsia="Times New Roman" w:hAnsi="Arial" w:cs="Arial"/>
                <w:b/>
                <w:sz w:val="18"/>
                <w:szCs w:val="20"/>
              </w:rPr>
            </w:pPr>
            <w:r w:rsidRPr="001D74D9">
              <w:rPr>
                <w:rFonts w:ascii="Arial" w:eastAsia="Times New Roman" w:hAnsi="Arial" w:cs="Arial"/>
                <w:b/>
                <w:sz w:val="18"/>
                <w:szCs w:val="20"/>
              </w:rPr>
              <w:t>Grade</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b/>
                <w:sz w:val="18"/>
                <w:szCs w:val="20"/>
              </w:rPr>
            </w:pPr>
            <w:r w:rsidRPr="001D74D9">
              <w:rPr>
                <w:rFonts w:ascii="Arial" w:eastAsia="Times New Roman" w:hAnsi="Arial" w:cs="Arial"/>
                <w:b/>
                <w:sz w:val="18"/>
                <w:szCs w:val="20"/>
              </w:rPr>
              <w:t>Minimum %</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A</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95</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A-</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90</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B+</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87</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B</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84</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B-</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80</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C+</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77</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C</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74</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C-</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70</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D</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60</w:t>
            </w:r>
          </w:p>
        </w:tc>
      </w:tr>
      <w:tr w:rsidR="001D74D9" w:rsidRPr="00760C23" w:rsidTr="001D74D9">
        <w:trPr>
          <w:trHeight w:val="255"/>
        </w:trPr>
        <w:tc>
          <w:tcPr>
            <w:tcW w:w="900" w:type="dxa"/>
            <w:noWrap/>
            <w:vAlign w:val="bottom"/>
          </w:tcPr>
          <w:p w:rsidR="001D74D9" w:rsidRPr="001D74D9" w:rsidRDefault="001D74D9" w:rsidP="006D3892">
            <w:pPr>
              <w:spacing w:after="0" w:line="240" w:lineRule="auto"/>
              <w:ind w:left="49"/>
              <w:jc w:val="center"/>
              <w:rPr>
                <w:rFonts w:ascii="Arial" w:eastAsia="Times New Roman" w:hAnsi="Arial" w:cs="Arial"/>
                <w:sz w:val="18"/>
                <w:szCs w:val="20"/>
              </w:rPr>
            </w:pPr>
            <w:r w:rsidRPr="001D74D9">
              <w:rPr>
                <w:rFonts w:ascii="Arial" w:eastAsia="Times New Roman" w:hAnsi="Arial" w:cs="Arial"/>
                <w:sz w:val="18"/>
                <w:szCs w:val="20"/>
              </w:rPr>
              <w:t>F</w:t>
            </w:r>
          </w:p>
        </w:tc>
        <w:tc>
          <w:tcPr>
            <w:tcW w:w="1890" w:type="dxa"/>
            <w:noWrap/>
            <w:vAlign w:val="bottom"/>
          </w:tcPr>
          <w:p w:rsidR="001D74D9" w:rsidRPr="001D74D9" w:rsidRDefault="001D74D9" w:rsidP="001D74D9">
            <w:pPr>
              <w:spacing w:after="0" w:line="240" w:lineRule="auto"/>
              <w:ind w:left="360"/>
              <w:jc w:val="center"/>
              <w:rPr>
                <w:rFonts w:ascii="Arial" w:eastAsia="Times New Roman" w:hAnsi="Arial" w:cs="Arial"/>
                <w:sz w:val="18"/>
                <w:szCs w:val="20"/>
              </w:rPr>
            </w:pPr>
            <w:r w:rsidRPr="001D74D9">
              <w:rPr>
                <w:rFonts w:ascii="Arial" w:eastAsia="Times New Roman" w:hAnsi="Arial" w:cs="Arial"/>
                <w:sz w:val="18"/>
                <w:szCs w:val="20"/>
              </w:rPr>
              <w:t>&lt;60</w:t>
            </w:r>
          </w:p>
        </w:tc>
      </w:tr>
    </w:tbl>
    <w:p w:rsidR="001D74D9" w:rsidRPr="001D74D9" w:rsidRDefault="001D74D9" w:rsidP="001D74D9">
      <w:pPr>
        <w:spacing w:after="0" w:line="240" w:lineRule="auto"/>
        <w:rPr>
          <w:rFonts w:ascii="Arial" w:eastAsia="Times New Roman" w:hAnsi="Arial" w:cs="Times New Roman"/>
          <w:sz w:val="20"/>
          <w:szCs w:val="20"/>
        </w:rPr>
      </w:pPr>
    </w:p>
    <w:p w:rsidR="001D74D9" w:rsidRDefault="001D74D9" w:rsidP="001D74D9">
      <w:pPr>
        <w:spacing w:after="0" w:line="240" w:lineRule="auto"/>
        <w:rPr>
          <w:rFonts w:ascii="Arial" w:eastAsia="Times New Roman" w:hAnsi="Arial" w:cs="Times New Roman"/>
          <w:sz w:val="20"/>
          <w:szCs w:val="20"/>
        </w:rPr>
      </w:pPr>
    </w:p>
    <w:tbl>
      <w:tblPr>
        <w:tblW w:w="9528" w:type="dxa"/>
        <w:tblInd w:w="-95" w:type="dxa"/>
        <w:tblLook w:val="04A0" w:firstRow="1" w:lastRow="0" w:firstColumn="1" w:lastColumn="0" w:noHBand="0" w:noVBand="1"/>
      </w:tblPr>
      <w:tblGrid>
        <w:gridCol w:w="2239"/>
        <w:gridCol w:w="1800"/>
        <w:gridCol w:w="1170"/>
        <w:gridCol w:w="1620"/>
        <w:gridCol w:w="1440"/>
        <w:gridCol w:w="1259"/>
      </w:tblGrid>
      <w:tr w:rsidR="00940281" w:rsidRPr="002C019F" w:rsidTr="00054FA2">
        <w:trPr>
          <w:trHeight w:val="300"/>
        </w:trPr>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Assignment</w:t>
            </w:r>
          </w:p>
        </w:tc>
        <w:tc>
          <w:tcPr>
            <w:tcW w:w="1800" w:type="dxa"/>
            <w:tcBorders>
              <w:top w:val="single" w:sz="4" w:space="0" w:color="auto"/>
              <w:left w:val="nil"/>
              <w:bottom w:val="single" w:sz="4" w:space="0" w:color="auto"/>
              <w:right w:val="single" w:sz="4" w:space="0" w:color="auto"/>
            </w:tcBorders>
            <w:vAlign w:val="bottom"/>
          </w:tcPr>
          <w:p w:rsidR="00940281" w:rsidRPr="002C019F" w:rsidRDefault="00940281" w:rsidP="00054FA2">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Due date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Max score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Percentage of total grade</w:t>
            </w:r>
          </w:p>
        </w:tc>
        <w:tc>
          <w:tcPr>
            <w:tcW w:w="1440" w:type="dxa"/>
            <w:tcBorders>
              <w:top w:val="single" w:sz="4" w:space="0" w:color="auto"/>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Learning Outcomes</w:t>
            </w:r>
          </w:p>
        </w:tc>
        <w:tc>
          <w:tcPr>
            <w:tcW w:w="1259" w:type="dxa"/>
            <w:tcBorders>
              <w:top w:val="single" w:sz="4" w:space="0" w:color="auto"/>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Program Outcomes</w:t>
            </w:r>
          </w:p>
        </w:tc>
      </w:tr>
      <w:tr w:rsidR="00940281" w:rsidRPr="002C019F" w:rsidTr="00054FA2">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rPr>
                <w:rFonts w:ascii="Calibri" w:eastAsia="Times New Roman" w:hAnsi="Calibri" w:cs="Calibri"/>
                <w:color w:val="000000"/>
              </w:rPr>
            </w:pPr>
            <w:r w:rsidRPr="002C019F">
              <w:rPr>
                <w:rFonts w:ascii="Calibri" w:eastAsia="Times New Roman" w:hAnsi="Calibri" w:cs="Calibri"/>
                <w:color w:val="000000"/>
              </w:rPr>
              <w:t>Discussion Questions</w:t>
            </w:r>
          </w:p>
        </w:tc>
        <w:tc>
          <w:tcPr>
            <w:tcW w:w="1800" w:type="dxa"/>
            <w:tcBorders>
              <w:top w:val="single" w:sz="4" w:space="0" w:color="auto"/>
              <w:left w:val="nil"/>
              <w:bottom w:val="single" w:sz="4" w:space="0" w:color="auto"/>
              <w:right w:val="single" w:sz="4" w:space="0" w:color="auto"/>
            </w:tcBorders>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300</w:t>
            </w:r>
          </w:p>
        </w:tc>
        <w:tc>
          <w:tcPr>
            <w:tcW w:w="1620" w:type="dxa"/>
            <w:tcBorders>
              <w:top w:val="nil"/>
              <w:left w:val="nil"/>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w:t>
            </w:r>
          </w:p>
        </w:tc>
        <w:tc>
          <w:tcPr>
            <w:tcW w:w="1440" w:type="dxa"/>
            <w:tcBorders>
              <w:top w:val="nil"/>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1 - 5</w:t>
            </w:r>
          </w:p>
        </w:tc>
        <w:tc>
          <w:tcPr>
            <w:tcW w:w="1259" w:type="dxa"/>
            <w:tcBorders>
              <w:top w:val="nil"/>
              <w:left w:val="nil"/>
              <w:bottom w:val="single" w:sz="4" w:space="0" w:color="auto"/>
              <w:right w:val="single" w:sz="4" w:space="0" w:color="auto"/>
            </w:tcBorders>
          </w:tcPr>
          <w:p w:rsidR="00940281"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1, 4</w:t>
            </w:r>
          </w:p>
        </w:tc>
      </w:tr>
      <w:tr w:rsidR="00940281" w:rsidRPr="002C019F" w:rsidTr="00054FA2">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rPr>
                <w:rFonts w:ascii="Calibri" w:eastAsia="Times New Roman" w:hAnsi="Calibri" w:cs="Calibri"/>
                <w:color w:val="000000"/>
              </w:rPr>
            </w:pPr>
            <w:r w:rsidRPr="002C019F">
              <w:rPr>
                <w:rFonts w:ascii="Calibri" w:eastAsia="Times New Roman" w:hAnsi="Calibri" w:cs="Calibri"/>
                <w:color w:val="000000"/>
              </w:rPr>
              <w:t>Quizzes</w:t>
            </w:r>
          </w:p>
        </w:tc>
        <w:tc>
          <w:tcPr>
            <w:tcW w:w="1800" w:type="dxa"/>
            <w:tcBorders>
              <w:top w:val="single" w:sz="4" w:space="0" w:color="auto"/>
              <w:left w:val="nil"/>
              <w:bottom w:val="single" w:sz="4" w:space="0" w:color="auto"/>
              <w:right w:val="single" w:sz="4" w:space="0" w:color="auto"/>
            </w:tcBorders>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Pr="002C019F">
              <w:rPr>
                <w:rFonts w:ascii="Calibri" w:eastAsia="Times New Roman" w:hAnsi="Calibri" w:cs="Calibri"/>
                <w:color w:val="000000"/>
              </w:rPr>
              <w:t>00</w:t>
            </w:r>
          </w:p>
        </w:tc>
        <w:tc>
          <w:tcPr>
            <w:tcW w:w="1620" w:type="dxa"/>
            <w:tcBorders>
              <w:top w:val="nil"/>
              <w:left w:val="nil"/>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Pr="002C019F">
              <w:rPr>
                <w:rFonts w:ascii="Calibri" w:eastAsia="Times New Roman" w:hAnsi="Calibri" w:cs="Calibri"/>
                <w:color w:val="000000"/>
              </w:rPr>
              <w:t>0%</w:t>
            </w:r>
          </w:p>
        </w:tc>
        <w:tc>
          <w:tcPr>
            <w:tcW w:w="1440" w:type="dxa"/>
            <w:tcBorders>
              <w:top w:val="nil"/>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1 - 5</w:t>
            </w:r>
          </w:p>
        </w:tc>
        <w:tc>
          <w:tcPr>
            <w:tcW w:w="1259" w:type="dxa"/>
            <w:tcBorders>
              <w:top w:val="nil"/>
              <w:left w:val="nil"/>
              <w:bottom w:val="single" w:sz="4" w:space="0" w:color="auto"/>
              <w:right w:val="single" w:sz="4" w:space="0" w:color="auto"/>
            </w:tcBorders>
          </w:tcPr>
          <w:p w:rsidR="00940281"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r>
      <w:tr w:rsidR="00940281" w:rsidRPr="002C019F" w:rsidTr="00054FA2">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rPr>
                <w:rFonts w:ascii="Calibri" w:eastAsia="Times New Roman" w:hAnsi="Calibri" w:cs="Calibri"/>
                <w:color w:val="000000"/>
              </w:rPr>
            </w:pPr>
            <w:r w:rsidRPr="002C019F">
              <w:rPr>
                <w:rFonts w:ascii="Calibri" w:eastAsia="Times New Roman" w:hAnsi="Calibri" w:cs="Calibri"/>
                <w:color w:val="000000"/>
              </w:rPr>
              <w:t>Response Briefs</w:t>
            </w:r>
          </w:p>
        </w:tc>
        <w:tc>
          <w:tcPr>
            <w:tcW w:w="1800" w:type="dxa"/>
            <w:tcBorders>
              <w:top w:val="single" w:sz="4" w:space="0" w:color="auto"/>
              <w:left w:val="nil"/>
              <w:bottom w:val="single" w:sz="4" w:space="0" w:color="auto"/>
              <w:right w:val="single" w:sz="4" w:space="0" w:color="auto"/>
            </w:tcBorders>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Pr="002C019F">
              <w:rPr>
                <w:rFonts w:ascii="Calibri" w:eastAsia="Times New Roman" w:hAnsi="Calibri" w:cs="Calibri"/>
                <w:color w:val="000000"/>
              </w:rPr>
              <w:t>00</w:t>
            </w:r>
          </w:p>
        </w:tc>
        <w:tc>
          <w:tcPr>
            <w:tcW w:w="1620" w:type="dxa"/>
            <w:tcBorders>
              <w:top w:val="nil"/>
              <w:left w:val="nil"/>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Pr="002C019F">
              <w:rPr>
                <w:rFonts w:ascii="Calibri" w:eastAsia="Times New Roman" w:hAnsi="Calibri" w:cs="Calibri"/>
                <w:color w:val="000000"/>
              </w:rPr>
              <w:t>0%</w:t>
            </w:r>
          </w:p>
        </w:tc>
        <w:tc>
          <w:tcPr>
            <w:tcW w:w="1440" w:type="dxa"/>
            <w:tcBorders>
              <w:top w:val="nil"/>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1, 2, 3</w:t>
            </w:r>
          </w:p>
        </w:tc>
        <w:tc>
          <w:tcPr>
            <w:tcW w:w="1259" w:type="dxa"/>
            <w:tcBorders>
              <w:top w:val="nil"/>
              <w:left w:val="nil"/>
              <w:bottom w:val="single" w:sz="4" w:space="0" w:color="auto"/>
              <w:right w:val="single" w:sz="4" w:space="0" w:color="auto"/>
            </w:tcBorders>
          </w:tcPr>
          <w:p w:rsidR="00940281"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1, 4</w:t>
            </w:r>
          </w:p>
        </w:tc>
      </w:tr>
      <w:tr w:rsidR="00940281" w:rsidRPr="002C019F" w:rsidTr="00054FA2">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rPr>
                <w:rFonts w:ascii="Calibri" w:eastAsia="Times New Roman" w:hAnsi="Calibri" w:cs="Calibri"/>
                <w:color w:val="000000"/>
              </w:rPr>
            </w:pPr>
            <w:r>
              <w:rPr>
                <w:rFonts w:ascii="Calibri" w:eastAsia="Times New Roman" w:hAnsi="Calibri" w:cs="Calibri"/>
                <w:color w:val="000000"/>
              </w:rPr>
              <w:t>Final Project</w:t>
            </w:r>
          </w:p>
        </w:tc>
        <w:tc>
          <w:tcPr>
            <w:tcW w:w="1800" w:type="dxa"/>
            <w:tcBorders>
              <w:top w:val="single" w:sz="4" w:space="0" w:color="auto"/>
              <w:left w:val="nil"/>
              <w:bottom w:val="single" w:sz="4" w:space="0" w:color="auto"/>
              <w:right w:val="single" w:sz="4" w:space="0" w:color="auto"/>
            </w:tcBorders>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Mon finals week</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200</w:t>
            </w:r>
          </w:p>
        </w:tc>
        <w:tc>
          <w:tcPr>
            <w:tcW w:w="1620" w:type="dxa"/>
            <w:tcBorders>
              <w:top w:val="nil"/>
              <w:left w:val="nil"/>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20%</w:t>
            </w:r>
          </w:p>
        </w:tc>
        <w:tc>
          <w:tcPr>
            <w:tcW w:w="1440" w:type="dxa"/>
            <w:tcBorders>
              <w:top w:val="nil"/>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2, 4</w:t>
            </w:r>
          </w:p>
        </w:tc>
        <w:tc>
          <w:tcPr>
            <w:tcW w:w="1259" w:type="dxa"/>
            <w:tcBorders>
              <w:top w:val="nil"/>
              <w:left w:val="nil"/>
              <w:bottom w:val="single" w:sz="4" w:space="0" w:color="auto"/>
              <w:right w:val="single" w:sz="4" w:space="0" w:color="auto"/>
            </w:tcBorders>
          </w:tcPr>
          <w:p w:rsidR="00940281"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2, 4</w:t>
            </w:r>
            <w:r w:rsidR="001F70CA">
              <w:rPr>
                <w:rFonts w:ascii="Calibri" w:eastAsia="Times New Roman" w:hAnsi="Calibri" w:cs="Calibri"/>
                <w:color w:val="000000"/>
              </w:rPr>
              <w:t>, 6</w:t>
            </w:r>
          </w:p>
        </w:tc>
      </w:tr>
      <w:tr w:rsidR="00940281" w:rsidRPr="002C019F" w:rsidTr="00054FA2">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940281" w:rsidRPr="002C019F" w:rsidRDefault="00940281" w:rsidP="00054FA2">
            <w:pPr>
              <w:spacing w:after="0" w:line="240" w:lineRule="auto"/>
              <w:rPr>
                <w:rFonts w:ascii="Calibri" w:eastAsia="Times New Roman" w:hAnsi="Calibri" w:cs="Calibri"/>
                <w:color w:val="000000"/>
              </w:rPr>
            </w:pPr>
            <w:r w:rsidRPr="002C019F">
              <w:rPr>
                <w:rFonts w:ascii="Calibri" w:eastAsia="Times New Roman" w:hAnsi="Calibri" w:cs="Calibri"/>
                <w:color w:val="000000"/>
              </w:rPr>
              <w:t>Course Total</w:t>
            </w:r>
          </w:p>
        </w:tc>
        <w:tc>
          <w:tcPr>
            <w:tcW w:w="1800" w:type="dxa"/>
            <w:tcBorders>
              <w:top w:val="single" w:sz="4" w:space="0" w:color="auto"/>
              <w:left w:val="nil"/>
              <w:bottom w:val="single" w:sz="4" w:space="0" w:color="auto"/>
              <w:right w:val="single" w:sz="4" w:space="0" w:color="auto"/>
            </w:tcBorders>
            <w:vAlign w:val="center"/>
          </w:tcPr>
          <w:p w:rsidR="00940281" w:rsidRPr="002C019F" w:rsidRDefault="00940281" w:rsidP="00054FA2">
            <w:pPr>
              <w:spacing w:after="0" w:line="240" w:lineRule="auto"/>
              <w:jc w:val="center"/>
              <w:rPr>
                <w:rFonts w:ascii="Calibri" w:eastAsia="Times New Roman" w:hAnsi="Calibri" w:cs="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Pr>
                <w:rFonts w:ascii="Calibri" w:eastAsia="Times New Roman" w:hAnsi="Calibri" w:cs="Calibri"/>
                <w:color w:val="000000"/>
              </w:rPr>
              <w:t>1,000</w:t>
            </w:r>
          </w:p>
        </w:tc>
        <w:tc>
          <w:tcPr>
            <w:tcW w:w="1620" w:type="dxa"/>
            <w:tcBorders>
              <w:top w:val="nil"/>
              <w:left w:val="nil"/>
              <w:bottom w:val="single" w:sz="4" w:space="0" w:color="auto"/>
              <w:right w:val="single" w:sz="4" w:space="0" w:color="auto"/>
            </w:tcBorders>
            <w:shd w:val="clear" w:color="auto" w:fill="auto"/>
            <w:noWrap/>
            <w:vAlign w:val="center"/>
          </w:tcPr>
          <w:p w:rsidR="00940281" w:rsidRPr="002C019F" w:rsidRDefault="00940281" w:rsidP="00054FA2">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100%</w:t>
            </w:r>
          </w:p>
        </w:tc>
        <w:tc>
          <w:tcPr>
            <w:tcW w:w="1440" w:type="dxa"/>
            <w:tcBorders>
              <w:top w:val="nil"/>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color w:val="000000"/>
              </w:rPr>
            </w:pPr>
          </w:p>
        </w:tc>
        <w:tc>
          <w:tcPr>
            <w:tcW w:w="1259" w:type="dxa"/>
            <w:tcBorders>
              <w:top w:val="nil"/>
              <w:left w:val="nil"/>
              <w:bottom w:val="single" w:sz="4" w:space="0" w:color="auto"/>
              <w:right w:val="single" w:sz="4" w:space="0" w:color="auto"/>
            </w:tcBorders>
          </w:tcPr>
          <w:p w:rsidR="00940281" w:rsidRPr="002C019F" w:rsidRDefault="00940281" w:rsidP="00054FA2">
            <w:pPr>
              <w:spacing w:after="0" w:line="240" w:lineRule="auto"/>
              <w:jc w:val="center"/>
              <w:rPr>
                <w:rFonts w:ascii="Calibri" w:eastAsia="Times New Roman" w:hAnsi="Calibri" w:cs="Calibri"/>
                <w:color w:val="000000"/>
              </w:rPr>
            </w:pPr>
          </w:p>
        </w:tc>
      </w:tr>
    </w:tbl>
    <w:p w:rsidR="00940281" w:rsidRDefault="00940281" w:rsidP="001D74D9">
      <w:pPr>
        <w:spacing w:after="0" w:line="240" w:lineRule="auto"/>
        <w:rPr>
          <w:rFonts w:ascii="Arial" w:eastAsia="Times New Roman" w:hAnsi="Arial" w:cs="Times New Roman"/>
          <w:sz w:val="20"/>
          <w:szCs w:val="20"/>
        </w:rPr>
      </w:pPr>
    </w:p>
    <w:p w:rsidR="001D74D9" w:rsidRPr="001D74D9" w:rsidRDefault="001D74D9" w:rsidP="001D74D9">
      <w:pPr>
        <w:spacing w:before="360" w:after="0" w:line="240" w:lineRule="auto"/>
        <w:rPr>
          <w:rFonts w:ascii="Calibri" w:eastAsia="Times New Roman" w:hAnsi="Calibri" w:cs="Times New Roman"/>
          <w:sz w:val="24"/>
          <w:szCs w:val="24"/>
        </w:rPr>
      </w:pPr>
      <w:r w:rsidRPr="001D74D9">
        <w:rPr>
          <w:rFonts w:ascii="Calibri" w:eastAsia="Times New Roman" w:hAnsi="Calibri" w:cs="Times New Roman"/>
          <w:b/>
          <w:sz w:val="24"/>
          <w:szCs w:val="24"/>
        </w:rPr>
        <w:t>General Education Category and Outcomes</w:t>
      </w:r>
      <w:r w:rsidRPr="001D74D9">
        <w:rPr>
          <w:rFonts w:ascii="Calibri" w:eastAsia="Times New Roman" w:hAnsi="Calibri" w:cs="Times New Roman"/>
          <w:sz w:val="24"/>
          <w:szCs w:val="24"/>
        </w:rPr>
        <w:t xml:space="preserve">:  </w:t>
      </w:r>
      <w:r>
        <w:rPr>
          <w:rFonts w:ascii="Calibri" w:eastAsia="Times New Roman" w:hAnsi="Calibri" w:cs="Times New Roman"/>
          <w:sz w:val="24"/>
          <w:szCs w:val="24"/>
        </w:rPr>
        <w:t>This is a graduate course in the MBA program.</w:t>
      </w:r>
    </w:p>
    <w:p w:rsidR="001D74D9" w:rsidRPr="001D74D9" w:rsidRDefault="001D74D9" w:rsidP="001D74D9">
      <w:pPr>
        <w:spacing w:before="120" w:after="0" w:line="240" w:lineRule="auto"/>
        <w:rPr>
          <w:rFonts w:ascii="Calibri" w:eastAsia="Times New Roman" w:hAnsi="Calibri" w:cs="Times New Roman"/>
          <w:sz w:val="24"/>
          <w:szCs w:val="24"/>
        </w:rPr>
      </w:pPr>
      <w:r w:rsidRPr="001D74D9">
        <w:rPr>
          <w:rFonts w:ascii="Calibri" w:eastAsia="Times New Roman" w:hAnsi="Calibri" w:cs="Times New Roman"/>
          <w:b/>
          <w:sz w:val="24"/>
          <w:szCs w:val="24"/>
        </w:rPr>
        <w:t>University Writing Requirement (UWR) Outcomes:</w:t>
      </w:r>
      <w:r w:rsidRPr="001D74D9">
        <w:rPr>
          <w:rFonts w:ascii="Calibri" w:eastAsia="Times New Roman" w:hAnsi="Calibri" w:cs="Times New Roman"/>
          <w:sz w:val="24"/>
          <w:szCs w:val="24"/>
        </w:rPr>
        <w:t xml:space="preserve"> Does not qualify as a UWR</w:t>
      </w:r>
    </w:p>
    <w:p w:rsidR="001D74D9" w:rsidRPr="001D74D9" w:rsidRDefault="001D74D9" w:rsidP="001D74D9">
      <w:pPr>
        <w:spacing w:before="120" w:after="0" w:line="240" w:lineRule="auto"/>
        <w:jc w:val="center"/>
        <w:rPr>
          <w:rFonts w:ascii="Calibri" w:eastAsia="Times New Roman" w:hAnsi="Calibri" w:cs="Times New Roman"/>
          <w:sz w:val="24"/>
          <w:szCs w:val="24"/>
        </w:rPr>
      </w:pPr>
      <w:r w:rsidRPr="001D74D9">
        <w:rPr>
          <w:rFonts w:ascii="Calibri" w:eastAsia="Times New Roman" w:hAnsi="Calibri" w:cs="Arial"/>
          <w:bCs/>
          <w:color w:val="000000"/>
          <w:sz w:val="24"/>
          <w:szCs w:val="24"/>
          <w:shd w:val="clear" w:color="auto" w:fill="FFFFFF"/>
        </w:rPr>
        <w:t>EOU Writing Center</w:t>
      </w:r>
    </w:p>
    <w:p w:rsidR="001D74D9" w:rsidRPr="001D74D9" w:rsidRDefault="001D74D9" w:rsidP="001D74D9">
      <w:pPr>
        <w:spacing w:before="120" w:after="0" w:line="240" w:lineRule="auto"/>
        <w:rPr>
          <w:rFonts w:ascii="Calibri" w:eastAsia="Times New Roman" w:hAnsi="Calibri" w:cs="Times New Roman"/>
          <w:sz w:val="24"/>
          <w:szCs w:val="24"/>
        </w:rPr>
      </w:pPr>
      <w:r w:rsidRPr="001D74D9">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hyperlink r:id="rId11" w:history="1">
        <w:r w:rsidRPr="001D74D9">
          <w:rPr>
            <w:rFonts w:ascii="Calibri" w:eastAsia="Times New Roman" w:hAnsi="Calibri" w:cs="Times New Roman"/>
            <w:color w:val="1155CC"/>
            <w:sz w:val="24"/>
            <w:szCs w:val="24"/>
            <w:u w:val="single"/>
            <w:shd w:val="clear" w:color="auto" w:fill="FFFFFF"/>
          </w:rPr>
          <w:t>eou.mywconline.com</w:t>
        </w:r>
      </w:hyperlink>
      <w:r w:rsidRPr="001D74D9">
        <w:rPr>
          <w:rFonts w:ascii="Calibri" w:eastAsia="Times New Roman" w:hAnsi="Calibri" w:cs="Times New Roman"/>
          <w:color w:val="000000"/>
          <w:sz w:val="24"/>
          <w:szCs w:val="24"/>
          <w:shd w:val="clear" w:color="auto" w:fill="FFFFFF"/>
        </w:rPr>
        <w:t xml:space="preserve"> to schedule an appointment in the Writing Center (Loso Hall 234).  Students in online course can also visit the </w:t>
      </w:r>
      <w:hyperlink r:id="rId12" w:history="1">
        <w:r w:rsidRPr="001D74D9">
          <w:rPr>
            <w:rFonts w:ascii="Calibri" w:eastAsia="Times New Roman" w:hAnsi="Calibri" w:cs="Times New Roman"/>
            <w:color w:val="0000FF"/>
            <w:sz w:val="24"/>
            <w:szCs w:val="24"/>
            <w:u w:val="single"/>
            <w:shd w:val="clear" w:color="auto" w:fill="FFFFFF"/>
          </w:rPr>
          <w:t>eTutoring</w:t>
        </w:r>
      </w:hyperlink>
      <w:r w:rsidRPr="001D74D9">
        <w:rPr>
          <w:rFonts w:ascii="Calibri" w:eastAsia="Times New Roman" w:hAnsi="Calibri" w:cs="Times New Roman"/>
          <w:color w:val="000000"/>
          <w:sz w:val="24"/>
          <w:szCs w:val="24"/>
          <w:shd w:val="clear" w:color="auto" w:fill="FFFFFF"/>
        </w:rPr>
        <w:t xml:space="preserve"> page to submit papers to a writing tutor.</w:t>
      </w:r>
    </w:p>
    <w:p w:rsidR="001D74D9" w:rsidRPr="001D74D9" w:rsidRDefault="001D74D9" w:rsidP="001D74D9">
      <w:pPr>
        <w:spacing w:before="160" w:after="0" w:line="240" w:lineRule="auto"/>
        <w:rPr>
          <w:rFonts w:ascii="Times New Roman" w:eastAsia="Times New Roman" w:hAnsi="Times New Roman" w:cs="Times New Roman"/>
          <w:sz w:val="24"/>
          <w:szCs w:val="24"/>
        </w:rPr>
      </w:pPr>
      <w:r w:rsidRPr="001D74D9">
        <w:rPr>
          <w:rFonts w:ascii="Calibri" w:eastAsia="Calibri" w:hAnsi="Calibri" w:cs="Calibri"/>
          <w:b/>
          <w:sz w:val="24"/>
          <w:szCs w:val="24"/>
        </w:rPr>
        <w:t>Statement on Academic Misconduct</w:t>
      </w:r>
      <w:r w:rsidRPr="001D74D9">
        <w:rPr>
          <w:rFonts w:ascii="Calibri" w:eastAsia="Calibri" w:hAnsi="Calibri" w:cs="Calibri"/>
          <w:sz w:val="24"/>
          <w:szCs w:val="24"/>
        </w:rPr>
        <w:t>:</w:t>
      </w:r>
    </w:p>
    <w:p w:rsidR="001D74D9" w:rsidRPr="001D74D9" w:rsidRDefault="001D74D9" w:rsidP="001D74D9">
      <w:pPr>
        <w:spacing w:after="120" w:line="240" w:lineRule="auto"/>
        <w:rPr>
          <w:rFonts w:ascii="Times New Roman" w:eastAsia="Times New Roman" w:hAnsi="Times New Roman" w:cs="Times New Roman"/>
          <w:sz w:val="24"/>
          <w:szCs w:val="24"/>
        </w:rPr>
      </w:pPr>
      <w:r w:rsidRPr="001D74D9">
        <w:rPr>
          <w:rFonts w:ascii="Calibri" w:eastAsia="Calibri" w:hAnsi="Calibri" w:cs="Calibri"/>
          <w:sz w:val="24"/>
          <w:szCs w:val="24"/>
        </w:rPr>
        <w:t xml:space="preserve">Eastern Oregon University places a high value upon the integrity of its student scholars. Any student found guilty of an act of academic misconduct (including, but not limited to, cheating, plagiarism, or theft of an examination or supplies) may be subject to having his or her grade reduced in the course in question, being placed on probation or suspended from the University, or being expelled from the University—or a combination of these.   Please see Student Handbook at: </w:t>
      </w:r>
      <w:hyperlink r:id="rId13">
        <w:r w:rsidRPr="001D74D9">
          <w:rPr>
            <w:rFonts w:ascii="Calibri" w:eastAsia="Calibri" w:hAnsi="Calibri" w:cs="Calibri"/>
            <w:color w:val="0000FF"/>
            <w:sz w:val="24"/>
            <w:szCs w:val="24"/>
            <w:u w:val="single"/>
          </w:rPr>
          <w:t>http://www.eou.edu/saffairs/handbook/honest.html</w:t>
        </w:r>
      </w:hyperlink>
    </w:p>
    <w:p w:rsidR="001D74D9" w:rsidRPr="001D74D9" w:rsidRDefault="001D74D9" w:rsidP="001D74D9">
      <w:pPr>
        <w:spacing w:before="240"/>
        <w:rPr>
          <w:rFonts w:ascii="Calibri" w:eastAsia="Calibri" w:hAnsi="Calibri" w:cs="Calibri"/>
          <w:b/>
          <w:sz w:val="24"/>
          <w:szCs w:val="24"/>
        </w:rPr>
      </w:pPr>
      <w:r w:rsidRPr="001D74D9">
        <w:rPr>
          <w:rFonts w:ascii="Calibri" w:eastAsia="Calibri" w:hAnsi="Calibri" w:cs="Calibri"/>
          <w:b/>
          <w:sz w:val="24"/>
          <w:szCs w:val="24"/>
        </w:rPr>
        <w:lastRenderedPageBreak/>
        <w:t>Accommodations/Students with Disabilities Policy:</w:t>
      </w:r>
    </w:p>
    <w:p w:rsidR="001D74D9" w:rsidRPr="001D74D9" w:rsidRDefault="001D74D9" w:rsidP="001D74D9">
      <w:pPr>
        <w:spacing w:after="0" w:line="240" w:lineRule="auto"/>
        <w:jc w:val="both"/>
        <w:rPr>
          <w:rFonts w:ascii="Calibri" w:eastAsia="Times New Roman" w:hAnsi="Calibri" w:cs="Times New Roman"/>
          <w:color w:val="1155CC"/>
          <w:sz w:val="24"/>
          <w:szCs w:val="24"/>
        </w:rPr>
      </w:pPr>
      <w:r w:rsidRPr="001D74D9">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Loso Hall, Room 234. Phone: </w:t>
      </w:r>
      <w:r w:rsidRPr="001D74D9">
        <w:rPr>
          <w:rFonts w:ascii="Calibri" w:eastAsia="Times New Roman" w:hAnsi="Calibri" w:cs="Times New Roman"/>
          <w:color w:val="1155CC"/>
          <w:sz w:val="24"/>
          <w:szCs w:val="24"/>
        </w:rPr>
        <w:t>541-962-3081</w:t>
      </w:r>
    </w:p>
    <w:p w:rsidR="001D74D9" w:rsidRPr="001D74D9" w:rsidRDefault="001D74D9" w:rsidP="001D74D9">
      <w:pPr>
        <w:spacing w:after="0" w:line="240" w:lineRule="auto"/>
        <w:jc w:val="both"/>
        <w:rPr>
          <w:rFonts w:ascii="Calibri" w:eastAsia="Times New Roman" w:hAnsi="Calibri" w:cs="Times New Roman"/>
          <w:sz w:val="24"/>
          <w:szCs w:val="24"/>
        </w:rPr>
      </w:pPr>
    </w:p>
    <w:p w:rsidR="001D74D9" w:rsidRPr="001D74D9" w:rsidRDefault="001D74D9" w:rsidP="001D74D9">
      <w:pPr>
        <w:spacing w:after="0" w:line="240" w:lineRule="auto"/>
        <w:jc w:val="both"/>
        <w:rPr>
          <w:rFonts w:ascii="Calibri" w:eastAsia="Times New Roman" w:hAnsi="Calibri" w:cs="Times New Roman"/>
          <w:color w:val="000000"/>
          <w:sz w:val="20"/>
        </w:rPr>
      </w:pPr>
      <w:r w:rsidRPr="001D74D9">
        <w:rPr>
          <w:rFonts w:ascii="Calibri" w:eastAsia="Calibri" w:hAnsi="Calibri" w:cs="Calibri"/>
          <w:b/>
          <w:color w:val="000000"/>
          <w:sz w:val="24"/>
        </w:rPr>
        <w:t>Syllabus Prepared By</w:t>
      </w:r>
      <w:r w:rsidRPr="001D74D9">
        <w:rPr>
          <w:rFonts w:ascii="Calibri" w:eastAsia="Calibri" w:hAnsi="Calibri" w:cs="Calibri"/>
          <w:color w:val="000000"/>
          <w:sz w:val="24"/>
        </w:rPr>
        <w:t>: W. Zehr</w:t>
      </w:r>
    </w:p>
    <w:p w:rsidR="001D74D9" w:rsidRPr="001D74D9" w:rsidRDefault="001D74D9" w:rsidP="001D74D9">
      <w:pPr>
        <w:spacing w:after="0" w:line="240" w:lineRule="auto"/>
        <w:jc w:val="both"/>
        <w:rPr>
          <w:rFonts w:ascii="Calibri" w:eastAsia="Times New Roman" w:hAnsi="Calibri" w:cs="Times New Roman"/>
          <w:color w:val="000000"/>
          <w:sz w:val="20"/>
        </w:rPr>
      </w:pPr>
      <w:bookmarkStart w:id="1" w:name="h.17dp8vu" w:colFirst="0" w:colLast="0"/>
      <w:bookmarkEnd w:id="1"/>
      <w:r w:rsidRPr="001D74D9">
        <w:rPr>
          <w:rFonts w:ascii="Calibri" w:eastAsia="Calibri" w:hAnsi="Calibri" w:cs="Calibri"/>
          <w:b/>
          <w:color w:val="000000"/>
          <w:sz w:val="24"/>
        </w:rPr>
        <w:t>Date</w:t>
      </w:r>
      <w:r w:rsidR="001F70CA">
        <w:rPr>
          <w:rFonts w:ascii="Calibri" w:eastAsia="Calibri" w:hAnsi="Calibri" w:cs="Calibri"/>
          <w:color w:val="000000"/>
          <w:sz w:val="24"/>
        </w:rPr>
        <w:t>:  10/28</w:t>
      </w:r>
      <w:r w:rsidRPr="001D74D9">
        <w:rPr>
          <w:rFonts w:ascii="Calibri" w:eastAsia="Calibri" w:hAnsi="Calibri" w:cs="Calibri"/>
          <w:color w:val="000000"/>
          <w:sz w:val="24"/>
        </w:rPr>
        <w:t>/2017</w:t>
      </w:r>
    </w:p>
    <w:p w:rsidR="00627A69" w:rsidRPr="009D525C" w:rsidRDefault="00627A69" w:rsidP="001D74D9">
      <w:pPr>
        <w:spacing w:before="120" w:after="120" w:line="240" w:lineRule="auto"/>
        <w:rPr>
          <w:rFonts w:ascii="Calibri" w:eastAsia="Times New Roman" w:hAnsi="Calibri" w:cs="Times New Roman"/>
          <w:color w:val="000000"/>
          <w:sz w:val="20"/>
        </w:rPr>
      </w:pP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52" w:rsidRDefault="00D75C52" w:rsidP="00760C23">
      <w:pPr>
        <w:spacing w:after="0" w:line="240" w:lineRule="auto"/>
      </w:pPr>
      <w:r>
        <w:separator/>
      </w:r>
    </w:p>
  </w:endnote>
  <w:endnote w:type="continuationSeparator" w:id="0">
    <w:p w:rsidR="00D75C52" w:rsidRDefault="00D75C52"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B40C1D">
      <w:rPr>
        <w:rFonts w:ascii="Arial" w:eastAsia="Times New Roman" w:hAnsi="Arial" w:cs="Times New Roman"/>
        <w:noProof/>
        <w:sz w:val="18"/>
        <w:szCs w:val="24"/>
      </w:rPr>
      <w:t>1</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52" w:rsidRDefault="00D75C52" w:rsidP="00760C23">
      <w:pPr>
        <w:spacing w:after="0" w:line="240" w:lineRule="auto"/>
      </w:pPr>
      <w:r>
        <w:separator/>
      </w:r>
    </w:p>
  </w:footnote>
  <w:footnote w:type="continuationSeparator" w:id="0">
    <w:p w:rsidR="00D75C52" w:rsidRDefault="00D75C52"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F2245"/>
    <w:multiLevelType w:val="hybridMultilevel"/>
    <w:tmpl w:val="C324B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1A3503"/>
    <w:multiLevelType w:val="hybridMultilevel"/>
    <w:tmpl w:val="8B5CAACE"/>
    <w:lvl w:ilvl="0" w:tplc="DCB21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666F7E"/>
    <w:multiLevelType w:val="hybridMultilevel"/>
    <w:tmpl w:val="8B5CAACE"/>
    <w:lvl w:ilvl="0" w:tplc="DCB21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C71D0"/>
    <w:multiLevelType w:val="hybridMultilevel"/>
    <w:tmpl w:val="359297AA"/>
    <w:lvl w:ilvl="0" w:tplc="00C6E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11CAC"/>
    <w:multiLevelType w:val="hybridMultilevel"/>
    <w:tmpl w:val="283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259FF"/>
    <w:multiLevelType w:val="multilevel"/>
    <w:tmpl w:val="9C2CEF06"/>
    <w:numStyleLink w:val="Style1"/>
  </w:abstractNum>
  <w:abstractNum w:abstractNumId="11"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A24B46"/>
    <w:multiLevelType w:val="hybridMultilevel"/>
    <w:tmpl w:val="1DCC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3D4881"/>
    <w:multiLevelType w:val="hybridMultilevel"/>
    <w:tmpl w:val="3C62070C"/>
    <w:lvl w:ilvl="0" w:tplc="382A1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12"/>
  </w:num>
  <w:num w:numId="4">
    <w:abstractNumId w:val="17"/>
  </w:num>
  <w:num w:numId="5">
    <w:abstractNumId w:val="8"/>
  </w:num>
  <w:num w:numId="6">
    <w:abstractNumId w:val="18"/>
  </w:num>
  <w:num w:numId="7">
    <w:abstractNumId w:val="10"/>
  </w:num>
  <w:num w:numId="8">
    <w:abstractNumId w:val="16"/>
  </w:num>
  <w:num w:numId="9">
    <w:abstractNumId w:val="14"/>
  </w:num>
  <w:num w:numId="10">
    <w:abstractNumId w:val="0"/>
  </w:num>
  <w:num w:numId="11">
    <w:abstractNumId w:val="9"/>
  </w:num>
  <w:num w:numId="12">
    <w:abstractNumId w:val="2"/>
  </w:num>
  <w:num w:numId="13">
    <w:abstractNumId w:val="11"/>
  </w:num>
  <w:num w:numId="14">
    <w:abstractNumId w:val="1"/>
  </w:num>
  <w:num w:numId="15">
    <w:abstractNumId w:val="20"/>
  </w:num>
  <w:num w:numId="16">
    <w:abstractNumId w:val="3"/>
  </w:num>
  <w:num w:numId="17">
    <w:abstractNumId w:val="15"/>
  </w:num>
  <w:num w:numId="18">
    <w:abstractNumId w:val="6"/>
  </w:num>
  <w:num w:numId="19">
    <w:abstractNumId w:val="4"/>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15808"/>
    <w:rsid w:val="00054FA2"/>
    <w:rsid w:val="0006462B"/>
    <w:rsid w:val="0007484F"/>
    <w:rsid w:val="000D4124"/>
    <w:rsid w:val="000F5367"/>
    <w:rsid w:val="00161E41"/>
    <w:rsid w:val="00180A78"/>
    <w:rsid w:val="001A5529"/>
    <w:rsid w:val="001D3E1C"/>
    <w:rsid w:val="001D74D9"/>
    <w:rsid w:val="001E5421"/>
    <w:rsid w:val="001F2943"/>
    <w:rsid w:val="001F70CA"/>
    <w:rsid w:val="00260F90"/>
    <w:rsid w:val="00292D05"/>
    <w:rsid w:val="002A4F86"/>
    <w:rsid w:val="002D6AB9"/>
    <w:rsid w:val="00323DB6"/>
    <w:rsid w:val="003277F4"/>
    <w:rsid w:val="00354E7E"/>
    <w:rsid w:val="00356365"/>
    <w:rsid w:val="003B26ED"/>
    <w:rsid w:val="003F12B0"/>
    <w:rsid w:val="003F7429"/>
    <w:rsid w:val="0042296A"/>
    <w:rsid w:val="00426955"/>
    <w:rsid w:val="004546E9"/>
    <w:rsid w:val="00477775"/>
    <w:rsid w:val="004E048D"/>
    <w:rsid w:val="005040A4"/>
    <w:rsid w:val="00510717"/>
    <w:rsid w:val="00514CB4"/>
    <w:rsid w:val="0052792D"/>
    <w:rsid w:val="00535519"/>
    <w:rsid w:val="0055166C"/>
    <w:rsid w:val="005520B4"/>
    <w:rsid w:val="00577301"/>
    <w:rsid w:val="005864B3"/>
    <w:rsid w:val="005A1D03"/>
    <w:rsid w:val="00600881"/>
    <w:rsid w:val="006165D8"/>
    <w:rsid w:val="00617F72"/>
    <w:rsid w:val="00627A69"/>
    <w:rsid w:val="006D3892"/>
    <w:rsid w:val="006D5742"/>
    <w:rsid w:val="006E3EFB"/>
    <w:rsid w:val="00710550"/>
    <w:rsid w:val="0072016B"/>
    <w:rsid w:val="00740D24"/>
    <w:rsid w:val="007511DE"/>
    <w:rsid w:val="00754A0C"/>
    <w:rsid w:val="00760C23"/>
    <w:rsid w:val="007B20F9"/>
    <w:rsid w:val="007D6FA8"/>
    <w:rsid w:val="00834E91"/>
    <w:rsid w:val="00842728"/>
    <w:rsid w:val="008461EA"/>
    <w:rsid w:val="008666AE"/>
    <w:rsid w:val="008B0F9E"/>
    <w:rsid w:val="008D400B"/>
    <w:rsid w:val="00924493"/>
    <w:rsid w:val="00934E19"/>
    <w:rsid w:val="009350DD"/>
    <w:rsid w:val="009370A2"/>
    <w:rsid w:val="00940281"/>
    <w:rsid w:val="009574F8"/>
    <w:rsid w:val="00983A0F"/>
    <w:rsid w:val="009D525C"/>
    <w:rsid w:val="00A36EC4"/>
    <w:rsid w:val="00A6601F"/>
    <w:rsid w:val="00A963A0"/>
    <w:rsid w:val="00AF1772"/>
    <w:rsid w:val="00AF551D"/>
    <w:rsid w:val="00B225E4"/>
    <w:rsid w:val="00B309A5"/>
    <w:rsid w:val="00B40C1D"/>
    <w:rsid w:val="00B4557F"/>
    <w:rsid w:val="00B64398"/>
    <w:rsid w:val="00B97483"/>
    <w:rsid w:val="00BA44BE"/>
    <w:rsid w:val="00BE498A"/>
    <w:rsid w:val="00BE63DA"/>
    <w:rsid w:val="00C51D35"/>
    <w:rsid w:val="00C57014"/>
    <w:rsid w:val="00C64FB2"/>
    <w:rsid w:val="00C764F8"/>
    <w:rsid w:val="00CA0B86"/>
    <w:rsid w:val="00CB506A"/>
    <w:rsid w:val="00D56855"/>
    <w:rsid w:val="00D75C52"/>
    <w:rsid w:val="00D84F04"/>
    <w:rsid w:val="00D87D0A"/>
    <w:rsid w:val="00DB00CB"/>
    <w:rsid w:val="00E03DA6"/>
    <w:rsid w:val="00E72097"/>
    <w:rsid w:val="00ED30F2"/>
    <w:rsid w:val="00ED6D67"/>
    <w:rsid w:val="00EE47A9"/>
    <w:rsid w:val="00F01CDF"/>
    <w:rsid w:val="00F047C1"/>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30DCF-6179-46D0-B679-8C45104D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www.eou.edu/saffairs/handbook/hone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utoring.org/login.cfm?institutionid=382&amp;returnP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ou.mywconli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895B-67C8-4AE9-BA8A-946A037E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 zehr</cp:lastModifiedBy>
  <cp:revision>2</cp:revision>
  <cp:lastPrinted>2016-01-04T05:09:00Z</cp:lastPrinted>
  <dcterms:created xsi:type="dcterms:W3CDTF">2017-10-30T03:09:00Z</dcterms:created>
  <dcterms:modified xsi:type="dcterms:W3CDTF">2017-10-30T04:46:00Z</dcterms:modified>
</cp:coreProperties>
</file>